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866" w:rsidRDefault="00BE2866" w:rsidP="00BE2866">
      <w:pPr>
        <w:jc w:val="center"/>
        <w:rPr>
          <w:b/>
          <w:color w:val="FF0000"/>
          <w:u w:val="single"/>
        </w:rPr>
      </w:pPr>
      <w:r w:rsidRPr="00BE2866">
        <w:rPr>
          <w:b/>
          <w:color w:val="FF0000"/>
          <w:u w:val="single"/>
        </w:rPr>
        <w:t>Exemple de travail à effectuer à distance sur le thème</w:t>
      </w:r>
    </w:p>
    <w:p w:rsidR="00BE2866" w:rsidRPr="00BE2866" w:rsidRDefault="00BE2866" w:rsidP="00BE2866">
      <w:pPr>
        <w:jc w:val="center"/>
        <w:rPr>
          <w:b/>
          <w:color w:val="FF0000"/>
          <w:u w:val="single"/>
        </w:rPr>
      </w:pPr>
      <w:proofErr w:type="spellStart"/>
      <w:r>
        <w:rPr>
          <w:b/>
          <w:color w:val="FF0000"/>
          <w:u w:val="single"/>
        </w:rPr>
        <w:t>Welykyj</w:t>
      </w:r>
      <w:proofErr w:type="spellEnd"/>
      <w:r>
        <w:rPr>
          <w:b/>
          <w:color w:val="FF0000"/>
          <w:u w:val="single"/>
        </w:rPr>
        <w:t xml:space="preserve"> Valérie, lycée Mireille Grenet</w:t>
      </w:r>
    </w:p>
    <w:p w:rsidR="00BE2866" w:rsidRPr="00BE2866" w:rsidRDefault="00BE2866" w:rsidP="00BE2866">
      <w:pPr>
        <w:jc w:val="center"/>
        <w:rPr>
          <w:b/>
        </w:rPr>
      </w:pPr>
      <w:r w:rsidRPr="00BE2866">
        <w:rPr>
          <w:b/>
        </w:rPr>
        <w:t>« Des réseaux de production et d’échanges mondialisés » en seconde</w:t>
      </w:r>
    </w:p>
    <w:p w:rsidR="00BE2866" w:rsidRDefault="00BE2866">
      <w:pPr>
        <w:rPr>
          <w:u w:val="single"/>
        </w:rPr>
      </w:pPr>
      <w:r w:rsidRPr="00BE2866">
        <w:rPr>
          <w:u w:val="single"/>
        </w:rPr>
        <w:t xml:space="preserve">Séance : le tee-shirt, un produit mondialisé </w:t>
      </w:r>
    </w:p>
    <w:p w:rsidR="00BE2866" w:rsidRDefault="00BE2866">
      <w:pPr>
        <w:rPr>
          <w:u w:val="single"/>
        </w:rPr>
      </w:pPr>
      <w:r w:rsidRPr="00BE2866">
        <w:rPr>
          <w:b/>
          <w:color w:val="FF0000"/>
          <w:u w:val="single"/>
        </w:rPr>
        <w:t>Consigne</w:t>
      </w:r>
      <w:r>
        <w:rPr>
          <w:u w:val="single"/>
        </w:rPr>
        <w:t xml:space="preserve"> déposée sur </w:t>
      </w:r>
      <w:proofErr w:type="spellStart"/>
      <w:r>
        <w:rPr>
          <w:u w:val="single"/>
        </w:rPr>
        <w:t>Pronote</w:t>
      </w:r>
      <w:proofErr w:type="spellEnd"/>
    </w:p>
    <w:p w:rsidR="00BE2866" w:rsidRDefault="00BE2866">
      <w:pPr>
        <w:rPr>
          <w:u w:val="single"/>
        </w:rPr>
      </w:pPr>
      <w:r w:rsidRPr="00BE2866">
        <w:rPr>
          <w:b/>
          <w:color w:val="FF0000"/>
          <w:u w:val="single"/>
        </w:rPr>
        <w:t>Documents</w:t>
      </w:r>
      <w:r>
        <w:rPr>
          <w:u w:val="single"/>
        </w:rPr>
        <w:t xml:space="preserve"> diffusés sous deux formats : Word et PDF</w:t>
      </w:r>
    </w:p>
    <w:p w:rsidR="00BE2866" w:rsidRDefault="00BE2866">
      <w:pPr>
        <w:rPr>
          <w:u w:val="single"/>
        </w:rPr>
      </w:pPr>
      <w:r w:rsidRPr="00BE2866">
        <w:rPr>
          <w:b/>
          <w:color w:val="FF0000"/>
          <w:u w:val="single"/>
        </w:rPr>
        <w:t>Vidéo</w:t>
      </w:r>
      <w:r>
        <w:rPr>
          <w:u w:val="single"/>
        </w:rPr>
        <w:t xml:space="preserve"> associée : lien </w:t>
      </w:r>
      <w:proofErr w:type="spellStart"/>
      <w:r>
        <w:rPr>
          <w:u w:val="single"/>
        </w:rPr>
        <w:t>Filex</w:t>
      </w:r>
      <w:proofErr w:type="spellEnd"/>
      <w:r>
        <w:rPr>
          <w:u w:val="single"/>
        </w:rPr>
        <w:t xml:space="preserve"> et URL</w:t>
      </w:r>
    </w:p>
    <w:p w:rsidR="00BE2866" w:rsidRPr="00BE2866" w:rsidRDefault="00BE2866">
      <w:pPr>
        <w:rPr>
          <w:u w:val="single"/>
        </w:rPr>
      </w:pPr>
      <w:r w:rsidRPr="00BE2866">
        <w:rPr>
          <w:b/>
          <w:color w:val="FF0000"/>
          <w:u w:val="single"/>
        </w:rPr>
        <w:t xml:space="preserve">Tutoriel </w:t>
      </w:r>
      <w:r>
        <w:rPr>
          <w:u w:val="single"/>
        </w:rPr>
        <w:t>Casier ENT</w:t>
      </w:r>
    </w:p>
    <w:p w:rsidR="00715F9A" w:rsidRDefault="00715F9A" w:rsidP="00BE2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715F9A">
        <w:t xml:space="preserve">Pour la semaine du 16 au </w:t>
      </w:r>
      <w:r>
        <w:t xml:space="preserve">29 mars : un peu de géographie ! </w:t>
      </w:r>
      <w:r w:rsidRPr="00715F9A">
        <w:t xml:space="preserve">Nous travaillons actuellement en cours sur "Des réseaux de production et d'échanges mondialisés". Il s'agit dans cette fiche de présenter le parcours d'un produit mondialisé : le </w:t>
      </w:r>
      <w:proofErr w:type="spellStart"/>
      <w:r w:rsidRPr="00715F9A">
        <w:t>tee.shirt</w:t>
      </w:r>
      <w:proofErr w:type="spellEnd"/>
      <w:r w:rsidRPr="00715F9A">
        <w:t xml:space="preserve">. Les consignes et la fiche  de travail sont en deux formats (vous pourrez compléter la fiche </w:t>
      </w:r>
      <w:proofErr w:type="spellStart"/>
      <w:r w:rsidRPr="00715F9A">
        <w:t>word</w:t>
      </w:r>
      <w:proofErr w:type="spellEnd"/>
      <w:r w:rsidRPr="00715F9A">
        <w:t xml:space="preserve"> directement et la déposer sur mon casier numérique avec vos noms/prénoms)</w:t>
      </w:r>
    </w:p>
    <w:p w:rsidR="00BE2866" w:rsidRDefault="00BE2866"/>
    <w:p w:rsidR="00BE2866" w:rsidRDefault="00BE2866">
      <w:r>
        <w:t>CONSIGNE</w:t>
      </w:r>
    </w:p>
    <w:p w:rsidR="007953A2" w:rsidRDefault="007953A2" w:rsidP="00BE2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Visionnez la vidéo suivante « Quand nos tee-</w:t>
      </w:r>
      <w:r w:rsidRPr="007953A2">
        <w:t>shirts filent un mauvais coton</w:t>
      </w:r>
      <w:r>
        <w:t> »</w:t>
      </w:r>
      <w:r w:rsidR="005D3933">
        <w:t xml:space="preserve"> et complétez le tableau </w:t>
      </w:r>
      <w:proofErr w:type="gramStart"/>
      <w:r w:rsidR="005D3933">
        <w:t>en</w:t>
      </w:r>
      <w:proofErr w:type="gramEnd"/>
      <w:r w:rsidR="005D3933">
        <w:t xml:space="preserve"> pièce jointe. </w:t>
      </w:r>
    </w:p>
    <w:p w:rsidR="007953A2" w:rsidRPr="005D3933" w:rsidRDefault="007953A2" w:rsidP="00BE2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u w:val="single"/>
        </w:rPr>
      </w:pPr>
      <w:r w:rsidRPr="005D3933">
        <w:rPr>
          <w:b/>
          <w:u w:val="single"/>
        </w:rPr>
        <w:t>Deux moyens d’avoir accès à la vidéo</w:t>
      </w:r>
    </w:p>
    <w:p w:rsidR="007953A2" w:rsidRDefault="007953A2" w:rsidP="00BE2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-directement sur Dailymotion </w:t>
      </w:r>
    </w:p>
    <w:p w:rsidR="007953A2" w:rsidRDefault="007953A2" w:rsidP="00BE2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URL Dailymotion     </w:t>
      </w:r>
      <w:hyperlink r:id="rId4" w:history="1">
        <w:r>
          <w:rPr>
            <w:rStyle w:val="Lienhypertexte"/>
          </w:rPr>
          <w:t>https://www.dailymotion.com/video/x50gywt</w:t>
        </w:r>
      </w:hyperlink>
    </w:p>
    <w:p w:rsidR="007953A2" w:rsidRDefault="007953A2" w:rsidP="00BE2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-Télécharger le lien </w:t>
      </w:r>
      <w:proofErr w:type="spellStart"/>
      <w:r>
        <w:t>Filex</w:t>
      </w:r>
      <w:proofErr w:type="spellEnd"/>
    </w:p>
    <w:p w:rsidR="00F96761" w:rsidRDefault="007953A2" w:rsidP="00BE2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</w:t>
      </w:r>
      <w:proofErr w:type="spellStart"/>
      <w:r>
        <w:t>Filex</w:t>
      </w:r>
      <w:proofErr w:type="spellEnd"/>
      <w:r>
        <w:t xml:space="preserve">           </w:t>
      </w:r>
      <w:hyperlink r:id="rId5" w:tooltip="envoyez cette adresse" w:history="1">
        <w:r>
          <w:rPr>
            <w:rStyle w:val="Lienhypertexte"/>
            <w:rFonts w:ascii="Arial" w:hAnsi="Arial" w:cs="Arial"/>
            <w:sz w:val="20"/>
            <w:szCs w:val="20"/>
            <w:shd w:val="clear" w:color="auto" w:fill="FFFFFF"/>
          </w:rPr>
          <w:t>https://filex.ac-amiens.fr/get?k=NP9cmd92SqqjaaUfATR</w:t>
        </w:r>
      </w:hyperlink>
    </w:p>
    <w:p w:rsidR="007953A2" w:rsidRDefault="00715F9A">
      <w:r>
        <w:rPr>
          <w:noProof/>
          <w:lang w:eastAsia="fr-FR"/>
        </w:rPr>
        <w:drawing>
          <wp:inline distT="0" distB="0" distL="0" distR="0" wp14:anchorId="44573354" wp14:editId="029B4BFD">
            <wp:extent cx="3092205" cy="162794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499" t="35736" r="2739" b="5500"/>
                    <a:stretch/>
                  </pic:blipFill>
                  <pic:spPr bwMode="auto">
                    <a:xfrm>
                      <a:off x="0" y="0"/>
                      <a:ext cx="3101602" cy="1632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2866">
        <w:rPr>
          <w:noProof/>
          <w:lang w:eastAsia="fr-FR"/>
        </w:rPr>
        <w:drawing>
          <wp:inline distT="0" distB="0" distL="0" distR="0" wp14:anchorId="4B44D9D8" wp14:editId="17CFB36E">
            <wp:extent cx="3065092" cy="1722755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4" t="21541" r="43481" b="25265"/>
                    <a:stretch/>
                  </pic:blipFill>
                  <pic:spPr bwMode="auto">
                    <a:xfrm>
                      <a:off x="0" y="0"/>
                      <a:ext cx="3065588" cy="1723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866" w:rsidRDefault="00BE2866"/>
    <w:p w:rsidR="00BE2866" w:rsidRDefault="00BE2866">
      <w:r w:rsidRPr="00BE2866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1697FE" wp14:editId="68D1E87A">
                <wp:simplePos x="0" y="0"/>
                <wp:positionH relativeFrom="column">
                  <wp:posOffset>571680</wp:posOffset>
                </wp:positionH>
                <wp:positionV relativeFrom="paragraph">
                  <wp:posOffset>316</wp:posOffset>
                </wp:positionV>
                <wp:extent cx="4600575" cy="45720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866" w:rsidRPr="00777288" w:rsidRDefault="00BE2866" w:rsidP="00BE28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772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Géographie : Des réseaux de production et d’échanges mondialisés</w:t>
                            </w:r>
                          </w:p>
                          <w:p w:rsidR="00BE2866" w:rsidRPr="00777288" w:rsidRDefault="00BE2866" w:rsidP="00BE286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7728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Séance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77728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 : Le tee-shirt, un produit mondialisé</w:t>
                            </w:r>
                          </w:p>
                          <w:p w:rsidR="00BE2866" w:rsidRDefault="00BE2866" w:rsidP="00BE28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697F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5pt;margin-top:0;width:362.25pt;height:3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">
                <v:textbox>
                  <w:txbxContent>
                    <w:p w:rsidR="00BE2866" w:rsidRPr="00777288" w:rsidRDefault="00BE2866" w:rsidP="00BE28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7728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Géographie : Des réseaux de production et d’échanges mondialisés</w:t>
                      </w:r>
                    </w:p>
                    <w:p w:rsidR="00BE2866" w:rsidRPr="00777288" w:rsidRDefault="00BE2866" w:rsidP="00BE286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77728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Séance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4</w:t>
                      </w:r>
                      <w:r w:rsidRPr="0077728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 : Le tee-shirt, un produit mondialisé</w:t>
                      </w:r>
                    </w:p>
                    <w:p w:rsidR="00BE2866" w:rsidRDefault="00BE2866" w:rsidP="00BE2866"/>
                  </w:txbxContent>
                </v:textbox>
                <w10:wrap type="square"/>
              </v:shape>
            </w:pict>
          </mc:Fallback>
        </mc:AlternateContent>
      </w:r>
    </w:p>
    <w:p w:rsidR="00BE2866" w:rsidRPr="00BE2866" w:rsidRDefault="00BE2866" w:rsidP="00BE28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E2866" w:rsidRPr="00BE2866" w:rsidRDefault="00BE2866" w:rsidP="00BE28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6"/>
        <w:gridCol w:w="2644"/>
        <w:gridCol w:w="568"/>
        <w:gridCol w:w="2320"/>
        <w:gridCol w:w="925"/>
        <w:gridCol w:w="1085"/>
      </w:tblGrid>
      <w:tr w:rsidR="00BE2866" w:rsidRPr="00BE2866" w:rsidTr="00A41E09">
        <w:trPr>
          <w:trHeight w:val="473"/>
        </w:trPr>
        <w:tc>
          <w:tcPr>
            <w:tcW w:w="9758" w:type="dxa"/>
            <w:gridSpan w:val="6"/>
            <w:shd w:val="clear" w:color="auto" w:fill="D5DCE4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Nom  marque :</w:t>
            </w:r>
          </w:p>
        </w:tc>
      </w:tr>
      <w:tr w:rsidR="00BE2866" w:rsidRPr="00BE2866" w:rsidTr="00A41E09">
        <w:trPr>
          <w:trHeight w:val="595"/>
        </w:trPr>
        <w:tc>
          <w:tcPr>
            <w:tcW w:w="2216" w:type="dxa"/>
            <w:vMerge w:val="restar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  <w:r w:rsidRPr="00BE2866">
              <w:rPr>
                <w:rFonts w:ascii="Calibri" w:eastAsia="Times New Roman" w:hAnsi="Calibri" w:cs="Calibri"/>
                <w:noProof/>
                <w:color w:val="000000"/>
                <w:kern w:val="28"/>
                <w:sz w:val="20"/>
                <w:szCs w:val="20"/>
                <w:lang w:eastAsia="fr-FR"/>
                <w14:ligatures w14:val="standard"/>
                <w14:cntxtAlts/>
              </w:rPr>
              <w:drawing>
                <wp:inline distT="0" distB="0" distL="0" distR="0" wp14:anchorId="57D07E2A" wp14:editId="7484F609">
                  <wp:extent cx="1016000" cy="1035050"/>
                  <wp:effectExtent l="0" t="0" r="0" b="0"/>
                  <wp:docPr id="8" name="Image 8" descr="Résultat de recherche d'images pour &quot;rose des ven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rose des vent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" t="1" r="2102" b="2101"/>
                          <a:stretch/>
                        </pic:blipFill>
                        <pic:spPr bwMode="auto">
                          <a:xfrm>
                            <a:off x="0" y="0"/>
                            <a:ext cx="101600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DF9CE0" wp14:editId="3C91FC8A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100330</wp:posOffset>
                      </wp:positionV>
                      <wp:extent cx="1244600" cy="19050"/>
                      <wp:effectExtent l="0" t="0" r="31750" b="19050"/>
                      <wp:wrapNone/>
                      <wp:docPr id="10" name="Connecteur droi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44600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2CF395" id="Connecteur droit 10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7.9pt" to="9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5532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  <w:drawing>
                <wp:inline distT="0" distB="0" distL="0" distR="0" wp14:anchorId="479218B1" wp14:editId="4ACA20FB">
                  <wp:extent cx="1220870" cy="658368"/>
                  <wp:effectExtent l="0" t="0" r="0" b="8890"/>
                  <wp:docPr id="4" name="Image 2" descr="Résultat de recherche d'images pour &quot;monsieur Tee shirt log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monsieur Tee shirt log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3" cy="66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Type main d’œuvre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16"/>
                <w:szCs w:val="16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16"/>
                <w:szCs w:val="16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Qualifiée         Non-qualifiée</w:t>
            </w:r>
          </w:p>
        </w:tc>
      </w:tr>
      <w:tr w:rsidR="00BE2866" w:rsidRPr="00BE2866" w:rsidTr="00A41E09">
        <w:trPr>
          <w:trHeight w:val="473"/>
        </w:trPr>
        <w:tc>
          <w:tcPr>
            <w:tcW w:w="2216" w:type="dxa"/>
            <w:vMerge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2644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Création/conception</w:t>
            </w:r>
          </w:p>
        </w:tc>
        <w:tc>
          <w:tcPr>
            <w:tcW w:w="2888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92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1085" w:type="dxa"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</w:tr>
      <w:tr w:rsidR="00BE2866" w:rsidRPr="00BE2866" w:rsidTr="00A41E09">
        <w:trPr>
          <w:trHeight w:val="473"/>
        </w:trPr>
        <w:tc>
          <w:tcPr>
            <w:tcW w:w="2216" w:type="dxa"/>
            <w:vMerge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264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 xml:space="preserve">Impression </w:t>
            </w:r>
          </w:p>
        </w:tc>
        <w:tc>
          <w:tcPr>
            <w:tcW w:w="2888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9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1085" w:type="dxa"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</w:tr>
      <w:tr w:rsidR="00BE2866" w:rsidRPr="00BE2866" w:rsidTr="00A41E09">
        <w:trPr>
          <w:trHeight w:val="842"/>
        </w:trPr>
        <w:tc>
          <w:tcPr>
            <w:tcW w:w="2216" w:type="dxa"/>
            <w:vMerge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264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commercialisation</w:t>
            </w:r>
          </w:p>
        </w:tc>
        <w:tc>
          <w:tcPr>
            <w:tcW w:w="2888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9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1085" w:type="dxa"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</w:tr>
      <w:tr w:rsidR="00BE2866" w:rsidRPr="00BE2866" w:rsidTr="00A41E09">
        <w:trPr>
          <w:trHeight w:val="871"/>
        </w:trPr>
        <w:tc>
          <w:tcPr>
            <w:tcW w:w="5428" w:type="dxa"/>
            <w:gridSpan w:val="3"/>
            <w:shd w:val="clear" w:color="auto" w:fill="D5DCE4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  <w:drawing>
                <wp:inline distT="0" distB="0" distL="0" distR="0" wp14:anchorId="47601F7D" wp14:editId="4DA4E43D">
                  <wp:extent cx="321133" cy="321133"/>
                  <wp:effectExtent l="0" t="0" r="3175" b="3175"/>
                  <wp:docPr id="2" name="Image 2" descr="Résultat de recherche d'images pour &quot;conteneur log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conteneur log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65" cy="32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2866"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  <w:drawing>
                <wp:inline distT="0" distB="0" distL="0" distR="0" wp14:anchorId="49D4CC3B" wp14:editId="03ABC5A2">
                  <wp:extent cx="1572768" cy="394335"/>
                  <wp:effectExtent l="0" t="0" r="8890" b="5715"/>
                  <wp:docPr id="3" name="Image 3" descr="p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467" cy="39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0" w:type="dxa"/>
            <w:gridSpan w:val="3"/>
            <w:shd w:val="clear" w:color="auto" w:fill="D5DCE4" w:themeFill="text2" w:themeFillTint="33"/>
          </w:tcPr>
          <w:p w:rsidR="00BE2866" w:rsidRPr="00BE2866" w:rsidRDefault="00BE2866" w:rsidP="00BE2866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  <w:drawing>
                <wp:inline distT="0" distB="0" distL="0" distR="0" wp14:anchorId="6FC9954A" wp14:editId="237135FD">
                  <wp:extent cx="510896" cy="510896"/>
                  <wp:effectExtent l="0" t="0" r="3810" b="3810"/>
                  <wp:docPr id="7" name="Image 7" descr="Résultat de recherche d'images pour &quot;As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As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21" cy="51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866" w:rsidRPr="00BE2866" w:rsidTr="00A41E09">
        <w:trPr>
          <w:trHeight w:val="573"/>
        </w:trPr>
        <w:tc>
          <w:tcPr>
            <w:tcW w:w="2216" w:type="dxa"/>
            <w:vMerge w:val="restar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  <w:r w:rsidRPr="00BE2866">
              <w:rPr>
                <w:rFonts w:ascii="Calibri" w:eastAsia="Times New Roman" w:hAnsi="Calibri" w:cs="Calibri"/>
                <w:noProof/>
                <w:color w:val="000000"/>
                <w:kern w:val="28"/>
                <w:sz w:val="20"/>
                <w:szCs w:val="20"/>
                <w:lang w:eastAsia="fr-FR"/>
                <w14:ligatures w14:val="standard"/>
                <w14:cntxtAlts/>
              </w:rPr>
              <w:drawing>
                <wp:inline distT="0" distB="0" distL="0" distR="0" wp14:anchorId="4930F95C" wp14:editId="76DB1F14">
                  <wp:extent cx="1016000" cy="1035050"/>
                  <wp:effectExtent l="0" t="0" r="0" b="0"/>
                  <wp:docPr id="9" name="Image 9" descr="Résultat de recherche d'images pour &quot;rose des ven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rose des vent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" t="1" r="2102" b="2101"/>
                          <a:stretch/>
                        </pic:blipFill>
                        <pic:spPr bwMode="auto">
                          <a:xfrm>
                            <a:off x="0" y="0"/>
                            <a:ext cx="101600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44283E" wp14:editId="04C8B49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226060</wp:posOffset>
                      </wp:positionV>
                      <wp:extent cx="1244600" cy="19050"/>
                      <wp:effectExtent l="0" t="0" r="31750" b="19050"/>
                      <wp:wrapNone/>
                      <wp:docPr id="11" name="Connecteur droi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44600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B0030C" id="Connecteur droit 1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17.8pt" to="99.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36576" distB="36576" distL="36576" distR="36576" simplePos="0" relativeHeight="251664384" behindDoc="0" locked="0" layoutInCell="1" allowOverlap="1" wp14:anchorId="22C56F3C" wp14:editId="0B490ADF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44167</wp:posOffset>
                  </wp:positionV>
                  <wp:extent cx="1390650" cy="1542912"/>
                  <wp:effectExtent l="0" t="0" r="0" b="63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5" t="15124" r="28446" b="21234"/>
                          <a:stretch/>
                        </pic:blipFill>
                        <pic:spPr bwMode="auto">
                          <a:xfrm>
                            <a:off x="0" y="0"/>
                            <a:ext cx="1394573" cy="154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264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 xml:space="preserve">Lieu de confection  </w:t>
            </w:r>
          </w:p>
        </w:tc>
        <w:tc>
          <w:tcPr>
            <w:tcW w:w="2888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9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1085" w:type="dxa"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</w:tr>
      <w:tr w:rsidR="00BE2866" w:rsidRPr="00BE2866" w:rsidTr="00A41E09">
        <w:trPr>
          <w:trHeight w:val="929"/>
        </w:trPr>
        <w:tc>
          <w:tcPr>
            <w:tcW w:w="2216" w:type="dxa"/>
            <w:vMerge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264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 xml:space="preserve">Avantages comparatifs / 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Problèmes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2888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925" w:type="dxa"/>
            <w:shd w:val="clear" w:color="auto" w:fill="D5DCE4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</w:tr>
      <w:tr w:rsidR="00BE2866" w:rsidRPr="00BE2866" w:rsidTr="00A41E09">
        <w:trPr>
          <w:trHeight w:val="473"/>
        </w:trPr>
        <w:tc>
          <w:tcPr>
            <w:tcW w:w="2216" w:type="dxa"/>
            <w:vMerge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264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 xml:space="preserve">Distance </w:t>
            </w:r>
          </w:p>
        </w:tc>
        <w:tc>
          <w:tcPr>
            <w:tcW w:w="2888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925" w:type="dxa"/>
            <w:shd w:val="clear" w:color="auto" w:fill="D5DCE4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</w:tr>
      <w:tr w:rsidR="00BE2866" w:rsidRPr="00BE2866" w:rsidTr="00A41E09">
        <w:trPr>
          <w:trHeight w:val="473"/>
        </w:trPr>
        <w:tc>
          <w:tcPr>
            <w:tcW w:w="2216" w:type="dxa"/>
            <w:vMerge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264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Tissage</w:t>
            </w:r>
          </w:p>
        </w:tc>
        <w:tc>
          <w:tcPr>
            <w:tcW w:w="2888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9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1085" w:type="dxa"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</w:tr>
      <w:tr w:rsidR="00BE2866" w:rsidRPr="00BE2866" w:rsidTr="00A41E09">
        <w:trPr>
          <w:trHeight w:val="677"/>
        </w:trPr>
        <w:tc>
          <w:tcPr>
            <w:tcW w:w="2216" w:type="dxa"/>
            <w:vMerge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264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 xml:space="preserve">Culture coton </w:t>
            </w:r>
          </w:p>
        </w:tc>
        <w:tc>
          <w:tcPr>
            <w:tcW w:w="2888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9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1085" w:type="dxa"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</w:tr>
      <w:tr w:rsidR="00BE2866" w:rsidRPr="00BE2866" w:rsidTr="00A41E09">
        <w:trPr>
          <w:trHeight w:val="573"/>
        </w:trPr>
        <w:tc>
          <w:tcPr>
            <w:tcW w:w="2216" w:type="dxa"/>
            <w:vMerge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264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 xml:space="preserve">Distance </w:t>
            </w:r>
          </w:p>
        </w:tc>
        <w:tc>
          <w:tcPr>
            <w:tcW w:w="2888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925" w:type="dxa"/>
            <w:shd w:val="clear" w:color="auto" w:fill="D5DCE4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</w:tr>
      <w:tr w:rsidR="00BE2866" w:rsidRPr="00BE2866" w:rsidTr="00A41E09">
        <w:trPr>
          <w:trHeight w:val="573"/>
        </w:trPr>
        <w:tc>
          <w:tcPr>
            <w:tcW w:w="2216" w:type="dxa"/>
            <w:vMerge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264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 xml:space="preserve">Condition d’exploitation </w:t>
            </w:r>
          </w:p>
        </w:tc>
        <w:tc>
          <w:tcPr>
            <w:tcW w:w="2888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925" w:type="dxa"/>
            <w:shd w:val="clear" w:color="auto" w:fill="D5DCE4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</w:tr>
      <w:tr w:rsidR="00BE2866" w:rsidRPr="00BE2866" w:rsidTr="00A41E09">
        <w:trPr>
          <w:trHeight w:val="573"/>
        </w:trPr>
        <w:tc>
          <w:tcPr>
            <w:tcW w:w="2216" w:type="dxa"/>
            <w:vMerge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264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 xml:space="preserve">Impact environnemental </w:t>
            </w:r>
          </w:p>
        </w:tc>
        <w:tc>
          <w:tcPr>
            <w:tcW w:w="2888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925" w:type="dxa"/>
            <w:shd w:val="clear" w:color="auto" w:fill="D5DCE4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</w:tr>
      <w:tr w:rsidR="00BE2866" w:rsidRPr="00BE2866" w:rsidTr="00A41E09">
        <w:trPr>
          <w:trHeight w:val="573"/>
        </w:trPr>
        <w:tc>
          <w:tcPr>
            <w:tcW w:w="9758" w:type="dxa"/>
            <w:gridSpan w:val="6"/>
            <w:shd w:val="clear" w:color="auto" w:fill="D5DCE4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lastRenderedPageBreak/>
              <w:t>La seconde vie des teeshirts</w:t>
            </w:r>
          </w:p>
        </w:tc>
      </w:tr>
      <w:tr w:rsidR="00BE2866" w:rsidRPr="00BE2866" w:rsidTr="00A41E09">
        <w:trPr>
          <w:trHeight w:val="473"/>
        </w:trPr>
        <w:tc>
          <w:tcPr>
            <w:tcW w:w="2216" w:type="dxa"/>
            <w:vMerge w:val="restar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Calibri" w:eastAsia="Times New Roman" w:hAnsi="Calibri" w:cs="Calibri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0C32B7B9" wp14:editId="10BEFC3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-5715</wp:posOffset>
                  </wp:positionV>
                  <wp:extent cx="1314450" cy="1095375"/>
                  <wp:effectExtent l="0" t="0" r="0" b="9525"/>
                  <wp:wrapNone/>
                  <wp:docPr id="12" name="Image 12" descr="description brève de l'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 brève de l'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  <w:p w:rsidR="00BE2866" w:rsidRPr="00BE2866" w:rsidRDefault="00BE2866" w:rsidP="00BE286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16"/>
                <w:szCs w:val="16"/>
                <w:lang w:eastAsia="fr-FR"/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bCs/>
                <w:i/>
                <w:color w:val="000000"/>
                <w:kern w:val="28"/>
                <w:sz w:val="16"/>
                <w:szCs w:val="16"/>
                <w:lang w:eastAsia="fr-FR"/>
                <w14:cntxtAlts/>
              </w:rPr>
              <w:t xml:space="preserve">En Tanzanie, le tee-shirt devient </w:t>
            </w:r>
            <w:proofErr w:type="spellStart"/>
            <w:r w:rsidRPr="00BE2866">
              <w:rPr>
                <w:rFonts w:ascii="Times New Roman" w:eastAsia="Times New Roman" w:hAnsi="Times New Roman" w:cs="Times New Roman"/>
                <w:bCs/>
                <w:i/>
                <w:color w:val="000000"/>
                <w:kern w:val="28"/>
                <w:sz w:val="16"/>
                <w:szCs w:val="16"/>
                <w:lang w:eastAsia="fr-FR"/>
                <w14:cntxtAlts/>
              </w:rPr>
              <w:t>mitumba</w:t>
            </w:r>
            <w:proofErr w:type="spellEnd"/>
            <w:r w:rsidRPr="00BE2866">
              <w:rPr>
                <w:rFonts w:ascii="Times New Roman" w:eastAsia="Times New Roman" w:hAnsi="Times New Roman" w:cs="Times New Roman"/>
                <w:bCs/>
                <w:i/>
                <w:color w:val="000000"/>
                <w:kern w:val="28"/>
                <w:sz w:val="16"/>
                <w:szCs w:val="16"/>
                <w:lang w:eastAsia="fr-FR"/>
                <w14:cntxtAlts/>
              </w:rPr>
              <w:t xml:space="preserve"> 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264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principes</w:t>
            </w:r>
          </w:p>
        </w:tc>
        <w:tc>
          <w:tcPr>
            <w:tcW w:w="4898" w:type="dxa"/>
            <w:gridSpan w:val="4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</w:tr>
      <w:tr w:rsidR="00BE2866" w:rsidRPr="00BE2866" w:rsidTr="00A41E09">
        <w:trPr>
          <w:trHeight w:val="473"/>
        </w:trPr>
        <w:tc>
          <w:tcPr>
            <w:tcW w:w="2216" w:type="dxa"/>
            <w:vMerge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264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Lieu de vente</w:t>
            </w:r>
          </w:p>
        </w:tc>
        <w:tc>
          <w:tcPr>
            <w:tcW w:w="4898" w:type="dxa"/>
            <w:gridSpan w:val="4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</w:tr>
      <w:tr w:rsidR="00BE2866" w:rsidRPr="00BE2866" w:rsidTr="00A41E09">
        <w:trPr>
          <w:trHeight w:val="577"/>
        </w:trPr>
        <w:tc>
          <w:tcPr>
            <w:tcW w:w="2216" w:type="dxa"/>
            <w:vMerge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264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Les problèmes soulevés</w:t>
            </w:r>
          </w:p>
        </w:tc>
        <w:tc>
          <w:tcPr>
            <w:tcW w:w="4898" w:type="dxa"/>
            <w:gridSpan w:val="4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</w:tc>
      </w:tr>
      <w:tr w:rsidR="00BE2866" w:rsidRPr="00BE2866" w:rsidTr="00A41E09">
        <w:trPr>
          <w:trHeight w:val="2084"/>
        </w:trPr>
        <w:tc>
          <w:tcPr>
            <w:tcW w:w="221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  <w:drawing>
                <wp:inline distT="0" distB="0" distL="0" distR="0" wp14:anchorId="09DE92D0" wp14:editId="3AB2FE52">
                  <wp:extent cx="1333500" cy="1333500"/>
                  <wp:effectExtent l="0" t="0" r="0" b="0"/>
                  <wp:docPr id="5" name="Image 3" descr="https://scontent.fcdg2-1.fna.fbcdn.net/v/t1.0-1/p720x720/29496795_821133494757134_8681193202406916096_n.jpg?_nc_cat=104&amp;_nc_ohc=Dfqsuy3ZBa8AX8LPfoJ&amp;_nc_ht=scontent.fcdg2-1.fna&amp;_nc_tp=6&amp;oh=36b63d671f9fa6bd9813e4deecf097ae&amp;oe=5EC1D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cdg2-1.fna.fbcdn.net/v/t1.0-1/p720x720/29496795_821133494757134_8681193202406916096_n.jpg?_nc_cat=104&amp;_nc_ohc=Dfqsuy3ZBa8AX8LPfoJ&amp;_nc_ht=scontent.fcdg2-1.fna&amp;_nc_tp=6&amp;oh=36b63d671f9fa6bd9813e4deecf097ae&amp;oe=5EC1D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398" cy="134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gridSpan w:val="5"/>
            <w:shd w:val="clear" w:color="auto" w:fill="D5DCE4" w:themeFill="text2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E2866" w:rsidRPr="00BE2866" w:rsidRDefault="00BE2866" w:rsidP="00BE2866">
            <w:pPr>
              <w:widowControl w:val="0"/>
              <w:shd w:val="clear" w:color="auto" w:fill="D5DCE4" w:themeFill="text2" w:themeFillTint="33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smallCaps/>
                <w:color w:val="000000"/>
                <w:kern w:val="28"/>
                <w:sz w:val="44"/>
                <w:szCs w:val="4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smallCaps/>
                <w:color w:val="000000"/>
                <w:kern w:val="28"/>
                <w:sz w:val="44"/>
                <w:szCs w:val="4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 xml:space="preserve">Une autre mondialisation </w:t>
            </w:r>
          </w:p>
          <w:p w:rsidR="00BE2866" w:rsidRPr="00BE2866" w:rsidRDefault="00BE2866" w:rsidP="00BE2866">
            <w:pPr>
              <w:widowControl w:val="0"/>
              <w:shd w:val="clear" w:color="auto" w:fill="D5DCE4" w:themeFill="text2" w:themeFillTint="33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smallCaps/>
                <w:color w:val="000000"/>
                <w:kern w:val="28"/>
                <w:sz w:val="44"/>
                <w:szCs w:val="4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smallCaps/>
                <w:color w:val="000000"/>
                <w:kern w:val="28"/>
                <w:sz w:val="44"/>
                <w:szCs w:val="4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est-elle possible ?</w:t>
            </w:r>
          </w:p>
        </w:tc>
      </w:tr>
      <w:tr w:rsidR="00BE2866" w:rsidRPr="00BE2866" w:rsidTr="00A41E09">
        <w:trPr>
          <w:trHeight w:val="577"/>
        </w:trPr>
        <w:tc>
          <w:tcPr>
            <w:tcW w:w="2216" w:type="dxa"/>
            <w:vMerge w:val="restar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7542" w:type="dxa"/>
            <w:gridSpan w:val="5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Nom de la marque</w:t>
            </w:r>
          </w:p>
        </w:tc>
      </w:tr>
      <w:tr w:rsidR="00BE2866" w:rsidRPr="00BE2866" w:rsidTr="00A41E09">
        <w:trPr>
          <w:trHeight w:val="577"/>
        </w:trPr>
        <w:tc>
          <w:tcPr>
            <w:tcW w:w="2216" w:type="dxa"/>
            <w:vMerge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</w:p>
        </w:tc>
        <w:tc>
          <w:tcPr>
            <w:tcW w:w="7542" w:type="dxa"/>
            <w:gridSpan w:val="5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E2866" w:rsidRPr="00BE2866" w:rsidRDefault="00BE2866" w:rsidP="00BE2866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D35193" wp14:editId="68ED60AC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408940</wp:posOffset>
                      </wp:positionV>
                      <wp:extent cx="476250" cy="476250"/>
                      <wp:effectExtent l="19050" t="0" r="19050" b="38100"/>
                      <wp:wrapNone/>
                      <wp:docPr id="13" name="Flèche vers le ba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762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F0DB261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 vers le bas 13" o:spid="_x0000_s1026" type="#_x0000_t67" style="position:absolute;margin-left:82.2pt;margin-top:32.2pt;width:37.5pt;height:3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" adj="10800" fillcolor="#5b9bd5" strokecolor="#41719c" strokeweight="1pt"/>
                  </w:pict>
                </mc:Fallback>
              </mc:AlternateContent>
            </w: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 xml:space="preserve">Principes </w:t>
            </w:r>
          </w:p>
        </w:tc>
      </w:tr>
    </w:tbl>
    <w:tbl>
      <w:tblPr>
        <w:tblStyle w:val="Grilledutableau"/>
        <w:tblpPr w:leftFromText="141" w:rightFromText="141" w:vertAnchor="text" w:horzAnchor="margin" w:tblpY="773"/>
        <w:tblW w:w="9776" w:type="dxa"/>
        <w:tblLook w:val="04A0" w:firstRow="1" w:lastRow="0" w:firstColumn="1" w:lastColumn="0" w:noHBand="0" w:noVBand="1"/>
      </w:tblPr>
      <w:tblGrid>
        <w:gridCol w:w="3114"/>
        <w:gridCol w:w="6662"/>
      </w:tblGrid>
      <w:tr w:rsidR="00BE2866" w:rsidRPr="00BE2866" w:rsidTr="00A41E09">
        <w:tc>
          <w:tcPr>
            <w:tcW w:w="3114" w:type="dxa"/>
            <w:shd w:val="clear" w:color="auto" w:fill="D5DCE4" w:themeFill="text2" w:themeFillTint="33"/>
          </w:tcPr>
          <w:p w:rsidR="00BE2866" w:rsidRPr="00BE2866" w:rsidRDefault="00BE2866" w:rsidP="00BE2866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  <w:t>Aspects négatifs de la mondialisation</w:t>
            </w:r>
          </w:p>
        </w:tc>
        <w:tc>
          <w:tcPr>
            <w:tcW w:w="6662" w:type="dxa"/>
            <w:shd w:val="clear" w:color="auto" w:fill="D5DCE4" w:themeFill="text2" w:themeFillTint="33"/>
          </w:tcPr>
          <w:p w:rsidR="00BE2866" w:rsidRPr="00BE2866" w:rsidRDefault="00BE2866" w:rsidP="00BE2866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</w:pPr>
            <w:r w:rsidRPr="00BE2866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  <w:t>Solutions</w:t>
            </w:r>
          </w:p>
        </w:tc>
      </w:tr>
      <w:tr w:rsidR="00BE2866" w:rsidRPr="00BE2866" w:rsidTr="00A41E09">
        <w:tc>
          <w:tcPr>
            <w:tcW w:w="3114" w:type="dxa"/>
          </w:tcPr>
          <w:p w:rsidR="00BE2866" w:rsidRPr="00BE2866" w:rsidRDefault="00BE2866" w:rsidP="00BE2866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</w:pPr>
          </w:p>
          <w:p w:rsidR="00BE2866" w:rsidRPr="00BE2866" w:rsidRDefault="00BE2866" w:rsidP="00BE2866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</w:pPr>
          </w:p>
        </w:tc>
        <w:tc>
          <w:tcPr>
            <w:tcW w:w="6662" w:type="dxa"/>
          </w:tcPr>
          <w:p w:rsidR="00BE2866" w:rsidRPr="00BE2866" w:rsidRDefault="00BE2866" w:rsidP="00BE2866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</w:pPr>
          </w:p>
        </w:tc>
      </w:tr>
      <w:tr w:rsidR="00BE2866" w:rsidRPr="00BE2866" w:rsidTr="00A41E09">
        <w:tc>
          <w:tcPr>
            <w:tcW w:w="3114" w:type="dxa"/>
          </w:tcPr>
          <w:p w:rsidR="00BE2866" w:rsidRPr="00BE2866" w:rsidRDefault="00BE2866" w:rsidP="00BE2866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</w:pPr>
          </w:p>
          <w:p w:rsidR="00BE2866" w:rsidRPr="00BE2866" w:rsidRDefault="00BE2866" w:rsidP="00BE2866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</w:pPr>
          </w:p>
        </w:tc>
        <w:tc>
          <w:tcPr>
            <w:tcW w:w="6662" w:type="dxa"/>
          </w:tcPr>
          <w:p w:rsidR="00BE2866" w:rsidRPr="00BE2866" w:rsidRDefault="00BE2866" w:rsidP="00BE2866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</w:pPr>
          </w:p>
        </w:tc>
      </w:tr>
      <w:tr w:rsidR="00BE2866" w:rsidRPr="00BE2866" w:rsidTr="00A41E09">
        <w:tc>
          <w:tcPr>
            <w:tcW w:w="3114" w:type="dxa"/>
          </w:tcPr>
          <w:p w:rsidR="00BE2866" w:rsidRPr="00BE2866" w:rsidRDefault="00BE2866" w:rsidP="00BE2866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</w:pPr>
          </w:p>
          <w:p w:rsidR="00BE2866" w:rsidRPr="00BE2866" w:rsidRDefault="00BE2866" w:rsidP="00BE2866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</w:pPr>
          </w:p>
        </w:tc>
        <w:tc>
          <w:tcPr>
            <w:tcW w:w="6662" w:type="dxa"/>
          </w:tcPr>
          <w:p w:rsidR="00BE2866" w:rsidRPr="00BE2866" w:rsidRDefault="00BE2866" w:rsidP="00BE2866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</w:pPr>
          </w:p>
        </w:tc>
      </w:tr>
      <w:tr w:rsidR="00BE2866" w:rsidRPr="00BE2866" w:rsidTr="00A41E09">
        <w:tc>
          <w:tcPr>
            <w:tcW w:w="3114" w:type="dxa"/>
          </w:tcPr>
          <w:p w:rsidR="00BE2866" w:rsidRPr="00BE2866" w:rsidRDefault="00BE2866" w:rsidP="00BE2866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</w:pPr>
          </w:p>
          <w:p w:rsidR="00BE2866" w:rsidRPr="00BE2866" w:rsidRDefault="00BE2866" w:rsidP="00BE2866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</w:pPr>
          </w:p>
        </w:tc>
        <w:tc>
          <w:tcPr>
            <w:tcW w:w="6662" w:type="dxa"/>
          </w:tcPr>
          <w:p w:rsidR="00BE2866" w:rsidRPr="00BE2866" w:rsidRDefault="00BE2866" w:rsidP="00BE2866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4"/>
                <w:szCs w:val="24"/>
                <w:lang w:eastAsia="fr-FR"/>
                <w14:ligatures w14:val="standard"/>
                <w14:cntxtAlts/>
              </w:rPr>
            </w:pPr>
          </w:p>
        </w:tc>
      </w:tr>
    </w:tbl>
    <w:p w:rsidR="00BE2866" w:rsidRPr="00BE2866" w:rsidRDefault="00BE2866" w:rsidP="00BE2866">
      <w:pPr>
        <w:spacing w:after="120" w:line="285" w:lineRule="auto"/>
        <w:rPr>
          <w:rFonts w:ascii="Calibri" w:eastAsia="Times New Roman" w:hAnsi="Calibri" w:cs="Calibri"/>
          <w:color w:val="000000"/>
          <w:kern w:val="28"/>
          <w:sz w:val="24"/>
          <w:szCs w:val="24"/>
          <w:lang w:eastAsia="fr-FR"/>
          <w14:ligatures w14:val="standard"/>
          <w14:cntxtAlts/>
        </w:rPr>
      </w:pPr>
    </w:p>
    <w:p w:rsidR="00BE2866" w:rsidRPr="00BE2866" w:rsidRDefault="00BE2866" w:rsidP="00BE2866">
      <w:pPr>
        <w:spacing w:after="120" w:line="285" w:lineRule="auto"/>
        <w:rPr>
          <w:rFonts w:ascii="Calibri" w:eastAsia="Times New Roman" w:hAnsi="Calibri" w:cs="Calibri"/>
          <w:color w:val="000000"/>
          <w:kern w:val="28"/>
          <w:sz w:val="24"/>
          <w:szCs w:val="24"/>
          <w:lang w:eastAsia="fr-FR"/>
          <w14:ligatures w14:val="standard"/>
          <w14:cntxtAlts/>
        </w:rPr>
      </w:pPr>
    </w:p>
    <w:p w:rsidR="00BE2866" w:rsidRPr="00BE2866" w:rsidRDefault="00BE2866" w:rsidP="00BE2866">
      <w:pPr>
        <w:spacing w:after="120" w:line="285" w:lineRule="auto"/>
        <w:rPr>
          <w:rFonts w:ascii="Calibri" w:eastAsia="Times New Roman" w:hAnsi="Calibri" w:cs="Calibri"/>
          <w:color w:val="000000"/>
          <w:kern w:val="28"/>
          <w:sz w:val="24"/>
          <w:szCs w:val="24"/>
          <w:lang w:eastAsia="fr-FR"/>
          <w14:ligatures w14:val="standard"/>
          <w14:cntxtAlts/>
        </w:rPr>
      </w:pPr>
    </w:p>
    <w:p w:rsidR="00BE2866" w:rsidRDefault="00BE2866">
      <w:bookmarkStart w:id="0" w:name="_GoBack"/>
      <w:bookmarkEnd w:id="0"/>
    </w:p>
    <w:sectPr w:rsidR="00BE28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3A2"/>
    <w:rsid w:val="005D3933"/>
    <w:rsid w:val="00715F9A"/>
    <w:rsid w:val="007953A2"/>
    <w:rsid w:val="00BE2866"/>
    <w:rsid w:val="00F9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829463-A511-46F6-806C-F813F48B7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7953A2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BE2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filex.ac-amiens.fr/get?k=NP9cmd92SqqjaaUfATR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hyperlink" Target="https://www.dailymotion.com/video/x50gywt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Lison W</dc:creator>
  <cp:keywords/>
  <dc:description/>
  <cp:lastModifiedBy>Lison W</cp:lastModifiedBy>
  <cp:revision>2</cp:revision>
  <dcterms:created xsi:type="dcterms:W3CDTF">2020-03-13T08:57:00Z</dcterms:created>
  <dcterms:modified xsi:type="dcterms:W3CDTF">2020-03-13T08:57:00Z</dcterms:modified>
</cp:coreProperties>
</file>