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F59C" w14:textId="77777777" w:rsidR="008F4675" w:rsidRDefault="007C24F8" w:rsidP="008F4675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8248" wp14:editId="2B3FCC04">
                <wp:simplePos x="0" y="0"/>
                <wp:positionH relativeFrom="column">
                  <wp:posOffset>3068356</wp:posOffset>
                </wp:positionH>
                <wp:positionV relativeFrom="paragraph">
                  <wp:posOffset>-433969</wp:posOffset>
                </wp:positionV>
                <wp:extent cx="3234906" cy="750499"/>
                <wp:effectExtent l="0" t="0" r="2286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75049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EDF50" w14:textId="77777777" w:rsidR="0097367A" w:rsidRPr="0097367A" w:rsidRDefault="0097367A" w:rsidP="0097367A">
                            <w:pPr>
                              <w:pStyle w:val="Text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36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SODASTREAM CRYSTAL DRINK MAKER</w:t>
                            </w:r>
                          </w:p>
                          <w:p w14:paraId="49827059" w14:textId="48C27C99" w:rsidR="007C24F8" w:rsidRPr="005146EC" w:rsidRDefault="007C24F8" w:rsidP="007C24F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918248" id="Rectangle à coins arrondis 2" o:spid="_x0000_s1026" style="position:absolute;left:0;text-align:left;margin-left:241.6pt;margin-top:-34.15pt;width:254.7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" fillcolor="white [3201]" strokecolor="#4472c4 [3208]" strokeweight="1.5pt">
                <v:stroke joinstyle="miter"/>
                <v:textbox>
                  <w:txbxContent>
                    <w:p w14:paraId="1BFEDF50" w14:textId="77777777" w:rsidR="0097367A" w:rsidRPr="0097367A" w:rsidRDefault="0097367A" w:rsidP="0097367A">
                      <w:pPr>
                        <w:pStyle w:val="Textbody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367A">
                        <w:rPr>
                          <w:b/>
                          <w:bCs/>
                          <w:sz w:val="28"/>
                          <w:szCs w:val="28"/>
                        </w:rPr>
                        <w:t>SODASTREAM CRYSTAL DRINK MAKER</w:t>
                      </w:r>
                    </w:p>
                    <w:p w14:paraId="49827059" w14:textId="48C27C99" w:rsidR="007C24F8" w:rsidRPr="005146EC" w:rsidRDefault="007C24F8" w:rsidP="007C24F8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 w:rsidRPr="00D91092">
        <w:rPr>
          <w:i/>
        </w:rPr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</w:p>
    <w:p w14:paraId="025025A3" w14:textId="77777777" w:rsidR="008F4675" w:rsidRDefault="008F4675" w:rsidP="008F4675">
      <w:pPr>
        <w:spacing w:after="0" w:line="240" w:lineRule="auto"/>
        <w:ind w:right="-8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4F8">
        <w:rPr>
          <w:b/>
        </w:rPr>
        <w:t xml:space="preserve">Niveaux du CECRL : </w:t>
      </w:r>
    </w:p>
    <w:p w14:paraId="57C08806" w14:textId="77777777" w:rsidR="007163EB" w:rsidRPr="007163EB" w:rsidRDefault="007163EB" w:rsidP="008F4675">
      <w:pPr>
        <w:spacing w:after="0" w:line="240" w:lineRule="auto"/>
        <w:ind w:right="-88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Socle (S4C) : </w:t>
      </w:r>
      <w:r w:rsidR="00081625" w:rsidRPr="00081625">
        <w:rPr>
          <w:i/>
        </w:rPr>
        <w:t xml:space="preserve">uniquement </w:t>
      </w:r>
      <w:r w:rsidRPr="007163EB">
        <w:rPr>
          <w:i/>
        </w:rPr>
        <w:t>collège</w:t>
      </w:r>
    </w:p>
    <w:p w14:paraId="102F35A9" w14:textId="185C82F8" w:rsidR="0050489C" w:rsidRDefault="008F4675" w:rsidP="008F4675">
      <w:pPr>
        <w:spacing w:after="0" w:line="240" w:lineRule="auto"/>
        <w:ind w:right="-116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89C" w:rsidRPr="007C24F8">
        <w:rPr>
          <w:b/>
        </w:rPr>
        <w:t>Classe</w:t>
      </w:r>
      <w:r w:rsidR="00D91092" w:rsidRPr="007C24F8">
        <w:rPr>
          <w:b/>
        </w:rPr>
        <w:t xml:space="preserve">(s) </w:t>
      </w:r>
      <w:r w:rsidR="0050489C" w:rsidRPr="007C24F8">
        <w:rPr>
          <w:b/>
        </w:rPr>
        <w:t>:</w:t>
      </w:r>
      <w:r w:rsidR="0050489C">
        <w:t xml:space="preserve"> </w:t>
      </w:r>
      <w:r w:rsidR="005146EC">
        <w:rPr>
          <w:i/>
        </w:rPr>
        <w:t>BTS NDRC</w:t>
      </w:r>
    </w:p>
    <w:p w14:paraId="7E2A58F3" w14:textId="77777777" w:rsidR="007163EB" w:rsidRDefault="007163EB" w:rsidP="008F4675">
      <w:pPr>
        <w:spacing w:after="0" w:line="240" w:lineRule="auto"/>
        <w:ind w:right="-116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9A36A33" w14:textId="77777777" w:rsidR="00E20AD0" w:rsidRDefault="00E20AD0" w:rsidP="008F4675">
      <w:pPr>
        <w:spacing w:after="0" w:line="240" w:lineRule="auto"/>
        <w:ind w:right="-1164"/>
        <w:rPr>
          <w:i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6F6BFB" w14:paraId="059E9907" w14:textId="77777777" w:rsidTr="00996C68">
        <w:tc>
          <w:tcPr>
            <w:tcW w:w="7508" w:type="dxa"/>
          </w:tcPr>
          <w:p w14:paraId="4D2DED2F" w14:textId="77777777" w:rsidR="006F6BFB" w:rsidRPr="007163EB" w:rsidRDefault="006F6BFB" w:rsidP="006F6BFB">
            <w:pPr>
              <w:ind w:right="-1164"/>
              <w:rPr>
                <w:b/>
              </w:rPr>
            </w:pPr>
            <w:r w:rsidRPr="007163EB">
              <w:rPr>
                <w:b/>
              </w:rPr>
              <w:t>Activité langagière travaillée et objectifs</w:t>
            </w:r>
            <w:r w:rsidR="0087507F">
              <w:rPr>
                <w:b/>
              </w:rPr>
              <w:t> :</w:t>
            </w:r>
          </w:p>
          <w:p w14:paraId="75F108ED" w14:textId="77777777" w:rsidR="006F6BFB" w:rsidRPr="00E20AD0" w:rsidRDefault="006F6BFB" w:rsidP="006F6BFB">
            <w:pPr>
              <w:ind w:right="-1164"/>
              <w:rPr>
                <w:i/>
              </w:rPr>
            </w:pPr>
            <w:r w:rsidRPr="00E20AD0">
              <w:rPr>
                <w:i/>
              </w:rPr>
              <w:t>(</w:t>
            </w:r>
            <w:proofErr w:type="gramStart"/>
            <w:r w:rsidRPr="00E20AD0">
              <w:rPr>
                <w:i/>
              </w:rPr>
              <w:t>en</w:t>
            </w:r>
            <w:proofErr w:type="gramEnd"/>
            <w:r w:rsidRPr="00E20AD0">
              <w:rPr>
                <w:i/>
              </w:rPr>
              <w:t xml:space="preserve"> termes </w:t>
            </w:r>
            <w:r w:rsidRPr="00E20AD0">
              <w:rPr>
                <w:i/>
                <w:u w:val="single"/>
              </w:rPr>
              <w:t>très simples</w:t>
            </w:r>
            <w:r w:rsidRPr="00E20AD0">
              <w:rPr>
                <w:i/>
              </w:rPr>
              <w:t>, pour des élèves et des familles travaillant à distance)</w:t>
            </w:r>
          </w:p>
          <w:p w14:paraId="3AF058AB" w14:textId="49FBDE2A" w:rsidR="006F6BFB" w:rsidRPr="005146EC" w:rsidRDefault="005146EC" w:rsidP="00DC137E">
            <w:pPr>
              <w:pStyle w:val="Paragraphedeliste"/>
              <w:numPr>
                <w:ilvl w:val="0"/>
                <w:numId w:val="2"/>
              </w:numPr>
              <w:ind w:right="-1164"/>
              <w:rPr>
                <w:b/>
                <w:bCs/>
                <w:iCs/>
              </w:rPr>
            </w:pPr>
            <w:r w:rsidRPr="005146EC">
              <w:rPr>
                <w:b/>
                <w:bCs/>
                <w:iCs/>
              </w:rPr>
              <w:t>Compréhension écrite de la fiche</w:t>
            </w:r>
            <w:r w:rsidR="00CE3624">
              <w:rPr>
                <w:b/>
                <w:bCs/>
                <w:iCs/>
              </w:rPr>
              <w:t>, savoir comprendre et s’approprier les informations données</w:t>
            </w:r>
          </w:p>
          <w:p w14:paraId="3186799B" w14:textId="34E68507" w:rsidR="006F6BFB" w:rsidRPr="005146EC" w:rsidRDefault="005146EC" w:rsidP="005E2FD8">
            <w:pPr>
              <w:pStyle w:val="Paragraphedeliste"/>
              <w:numPr>
                <w:ilvl w:val="0"/>
                <w:numId w:val="2"/>
              </w:numPr>
              <w:ind w:right="-1164"/>
              <w:rPr>
                <w:b/>
                <w:bCs/>
              </w:rPr>
            </w:pPr>
            <w:r w:rsidRPr="005146EC">
              <w:rPr>
                <w:b/>
                <w:bCs/>
              </w:rPr>
              <w:t>Expression orale</w:t>
            </w:r>
          </w:p>
          <w:p w14:paraId="0EF3EEDA" w14:textId="77777777" w:rsidR="006F6BFB" w:rsidRDefault="006F6BFB" w:rsidP="005146EC">
            <w:pPr>
              <w:pStyle w:val="Paragraphedeliste"/>
              <w:ind w:right="-1164"/>
            </w:pPr>
          </w:p>
          <w:p w14:paraId="3F1ED5DF" w14:textId="77777777" w:rsidR="006F6BFB" w:rsidRDefault="006F6BFB" w:rsidP="008F4675">
            <w:pPr>
              <w:ind w:right="-1164"/>
            </w:pPr>
          </w:p>
        </w:tc>
        <w:tc>
          <w:tcPr>
            <w:tcW w:w="6486" w:type="dxa"/>
          </w:tcPr>
          <w:p w14:paraId="1CFF9A17" w14:textId="77777777" w:rsidR="006F6BFB" w:rsidRDefault="006F6BFB" w:rsidP="006F6BFB">
            <w:pPr>
              <w:ind w:right="-1164"/>
              <w:rPr>
                <w:b/>
              </w:rPr>
            </w:pPr>
            <w:r>
              <w:rPr>
                <w:b/>
              </w:rPr>
              <w:t>Liens avec le programme :</w:t>
            </w:r>
          </w:p>
          <w:p w14:paraId="4B50C315" w14:textId="77777777" w:rsidR="005146EC" w:rsidRDefault="005146EC" w:rsidP="00DC137E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Entraînement à la 2</w:t>
            </w:r>
            <w:r w:rsidRPr="005146EC">
              <w:rPr>
                <w:vertAlign w:val="superscript"/>
              </w:rPr>
              <w:t>ème</w:t>
            </w:r>
            <w:r>
              <w:t xml:space="preserve"> partie de l’épreuve orale du BTS :</w:t>
            </w:r>
          </w:p>
          <w:p w14:paraId="14C7222D" w14:textId="33B1E952" w:rsidR="006F6BFB" w:rsidRDefault="005146EC" w:rsidP="005146EC">
            <w:pPr>
              <w:pStyle w:val="Paragraphedeliste"/>
              <w:ind w:right="-1164"/>
            </w:pPr>
            <w:r>
              <w:t xml:space="preserve"> </w:t>
            </w:r>
            <w:proofErr w:type="gramStart"/>
            <w:r>
              <w:t>mise</w:t>
            </w:r>
            <w:proofErr w:type="gramEnd"/>
            <w:r>
              <w:t xml:space="preserve"> en situation</w:t>
            </w:r>
          </w:p>
          <w:p w14:paraId="3676C634" w14:textId="77777777" w:rsidR="00DC137E" w:rsidRDefault="00DC137E" w:rsidP="005146EC">
            <w:pPr>
              <w:pStyle w:val="Paragraphedeliste"/>
              <w:ind w:right="-1164"/>
            </w:pPr>
          </w:p>
        </w:tc>
      </w:tr>
    </w:tbl>
    <w:p w14:paraId="306156BE" w14:textId="77777777" w:rsidR="007163EB" w:rsidRDefault="007163EB" w:rsidP="008F4675">
      <w:pPr>
        <w:spacing w:after="0" w:line="240" w:lineRule="auto"/>
        <w:ind w:right="-1164"/>
      </w:pPr>
    </w:p>
    <w:p w14:paraId="21498F84" w14:textId="77777777" w:rsidR="005B1CC4" w:rsidRDefault="005B1CC4" w:rsidP="008F4675">
      <w:pPr>
        <w:spacing w:after="0" w:line="240" w:lineRule="auto"/>
        <w:ind w:right="-1164"/>
      </w:pPr>
    </w:p>
    <w:p w14:paraId="1E13824A" w14:textId="77777777" w:rsidR="005B1CC4" w:rsidRDefault="005B1CC4" w:rsidP="005B1CC4">
      <w:pPr>
        <w:spacing w:after="0" w:line="240" w:lineRule="auto"/>
        <w:ind w:right="-1164"/>
        <w:rPr>
          <w:i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B1CC4" w14:paraId="424B0277" w14:textId="77777777" w:rsidTr="00F4175F">
        <w:tc>
          <w:tcPr>
            <w:tcW w:w="6997" w:type="dxa"/>
          </w:tcPr>
          <w:p w14:paraId="6D7A015C" w14:textId="77777777" w:rsidR="005B1CC4" w:rsidRPr="007163EB" w:rsidRDefault="005B1CC4" w:rsidP="00F4175F">
            <w:pPr>
              <w:ind w:right="-1164"/>
              <w:rPr>
                <w:b/>
              </w:rPr>
            </w:pPr>
            <w:r>
              <w:rPr>
                <w:b/>
              </w:rPr>
              <w:t>Document (s) et source(s) :</w:t>
            </w:r>
          </w:p>
          <w:p w14:paraId="7C931443" w14:textId="257F6598" w:rsidR="005B1CC4" w:rsidRDefault="005B1CC4" w:rsidP="00F4175F">
            <w:pPr>
              <w:ind w:right="-1164"/>
              <w:rPr>
                <w:i/>
              </w:rPr>
            </w:pPr>
            <w:r w:rsidRPr="00E20AD0">
              <w:rPr>
                <w:i/>
              </w:rPr>
              <w:t>(</w:t>
            </w:r>
            <w:proofErr w:type="gramStart"/>
            <w:r>
              <w:rPr>
                <w:i/>
              </w:rPr>
              <w:t>lien</w:t>
            </w:r>
            <w:proofErr w:type="gramEnd"/>
            <w:r>
              <w:rPr>
                <w:i/>
              </w:rPr>
              <w:t xml:space="preserve"> URL, annexe en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 xml:space="preserve">, document </w:t>
            </w:r>
            <w:proofErr w:type="spellStart"/>
            <w:r>
              <w:rPr>
                <w:i/>
              </w:rPr>
              <w:t>word</w:t>
            </w:r>
            <w:proofErr w:type="spellEnd"/>
            <w:r>
              <w:rPr>
                <w:i/>
              </w:rPr>
              <w:t>, manuels, etc…)</w:t>
            </w:r>
          </w:p>
          <w:p w14:paraId="23693CEE" w14:textId="17533F98" w:rsidR="005146EC" w:rsidRDefault="005146EC" w:rsidP="00F4175F">
            <w:pPr>
              <w:ind w:right="-1164"/>
              <w:rPr>
                <w:i/>
              </w:rPr>
            </w:pPr>
          </w:p>
          <w:p w14:paraId="6FBB687B" w14:textId="58118E6F" w:rsidR="005146EC" w:rsidRDefault="005146EC" w:rsidP="00F4175F">
            <w:pPr>
              <w:ind w:right="-1164"/>
              <w:rPr>
                <w:i/>
              </w:rPr>
            </w:pPr>
            <w:r>
              <w:rPr>
                <w:i/>
              </w:rPr>
              <w:t xml:space="preserve">Fiche </w:t>
            </w:r>
            <w:proofErr w:type="gramStart"/>
            <w:r>
              <w:rPr>
                <w:i/>
              </w:rPr>
              <w:t>( doc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word</w:t>
            </w:r>
            <w:proofErr w:type="spellEnd"/>
            <w:r>
              <w:rPr>
                <w:i/>
              </w:rPr>
              <w:t xml:space="preserve">) avec consignes en PJ </w:t>
            </w:r>
          </w:p>
          <w:p w14:paraId="317D59A2" w14:textId="77777777" w:rsidR="0066058B" w:rsidRDefault="0066058B" w:rsidP="00F4175F">
            <w:pPr>
              <w:ind w:right="-1164"/>
              <w:rPr>
                <w:i/>
              </w:rPr>
            </w:pPr>
          </w:p>
          <w:p w14:paraId="30E4691B" w14:textId="77777777" w:rsidR="0066058B" w:rsidRDefault="0066058B" w:rsidP="00F4175F">
            <w:pPr>
              <w:ind w:right="-1164"/>
              <w:rPr>
                <w:i/>
              </w:rPr>
            </w:pPr>
          </w:p>
          <w:p w14:paraId="45A0EEB3" w14:textId="77777777" w:rsidR="0066058B" w:rsidRDefault="0066058B" w:rsidP="00F4175F">
            <w:pPr>
              <w:ind w:right="-1164"/>
              <w:rPr>
                <w:i/>
              </w:rPr>
            </w:pPr>
          </w:p>
          <w:p w14:paraId="49F22437" w14:textId="77777777" w:rsidR="0066058B" w:rsidRDefault="0066058B" w:rsidP="00F4175F">
            <w:pPr>
              <w:ind w:right="-1164"/>
              <w:rPr>
                <w:i/>
              </w:rPr>
            </w:pPr>
          </w:p>
          <w:p w14:paraId="69642DFD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43454536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537CFD96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7D193C94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4C35F8D8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4D9852B4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67A9B43B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74742A66" w14:textId="77777777" w:rsidR="00081625" w:rsidRDefault="00081625" w:rsidP="00F4175F">
            <w:pPr>
              <w:ind w:right="-1164"/>
              <w:rPr>
                <w:i/>
              </w:rPr>
            </w:pPr>
          </w:p>
          <w:p w14:paraId="109614E8" w14:textId="5B73F91C" w:rsidR="005B1CC4" w:rsidRDefault="005B1CC4" w:rsidP="00996C68">
            <w:pPr>
              <w:ind w:right="-1164"/>
            </w:pPr>
            <w:bookmarkStart w:id="0" w:name="_GoBack"/>
            <w:bookmarkEnd w:id="0"/>
          </w:p>
        </w:tc>
        <w:tc>
          <w:tcPr>
            <w:tcW w:w="6997" w:type="dxa"/>
          </w:tcPr>
          <w:p w14:paraId="68ACC26C" w14:textId="77777777" w:rsidR="005B1CC4" w:rsidRDefault="005B1CC4" w:rsidP="00F4175F">
            <w:pPr>
              <w:ind w:right="-1164"/>
              <w:rPr>
                <w:b/>
              </w:rPr>
            </w:pPr>
            <w:r>
              <w:rPr>
                <w:b/>
              </w:rPr>
              <w:t>Consigne(s)</w:t>
            </w:r>
            <w:r w:rsidR="00081625">
              <w:rPr>
                <w:b/>
              </w:rPr>
              <w:t xml:space="preserve"> et étapes</w:t>
            </w:r>
            <w:r w:rsidR="00266912">
              <w:rPr>
                <w:b/>
              </w:rPr>
              <w:t xml:space="preserve"> de l’activité</w:t>
            </w:r>
            <w:r>
              <w:rPr>
                <w:b/>
              </w:rPr>
              <w:t> :</w:t>
            </w:r>
          </w:p>
          <w:p w14:paraId="71A59F8B" w14:textId="77777777" w:rsidR="005146EC" w:rsidRDefault="005146EC" w:rsidP="00F4175F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 xml:space="preserve">A partir de la fiche « Mise en situation » : </w:t>
            </w:r>
          </w:p>
          <w:p w14:paraId="7C8A89C5" w14:textId="77777777" w:rsidR="005146EC" w:rsidRDefault="005146EC" w:rsidP="005146EC">
            <w:pPr>
              <w:pStyle w:val="Paragraphedeliste"/>
              <w:ind w:right="-1164"/>
            </w:pPr>
            <w:proofErr w:type="gramStart"/>
            <w:r>
              <w:t>préparer</w:t>
            </w:r>
            <w:proofErr w:type="gramEnd"/>
            <w:r>
              <w:t xml:space="preserve"> l’argumentaire, s’enregistrer en MP3</w:t>
            </w:r>
          </w:p>
          <w:p w14:paraId="46ABA7A3" w14:textId="6293F561" w:rsidR="0058425C" w:rsidRDefault="005146EC" w:rsidP="00996C68">
            <w:pPr>
              <w:pStyle w:val="Paragraphedeliste"/>
              <w:ind w:right="-1164"/>
            </w:pPr>
            <w:r>
              <w:t xml:space="preserve"> et l’envoyer si possible  à l’enseignant</w:t>
            </w:r>
            <w:r w:rsidR="00996C68">
              <w:t>.</w:t>
            </w:r>
          </w:p>
        </w:tc>
      </w:tr>
    </w:tbl>
    <w:p w14:paraId="52AA586F" w14:textId="77777777" w:rsidR="005B1CC4" w:rsidRDefault="005B1CC4" w:rsidP="008F4675">
      <w:pPr>
        <w:spacing w:after="0" w:line="240" w:lineRule="auto"/>
        <w:ind w:right="-1164"/>
      </w:pPr>
    </w:p>
    <w:p w14:paraId="6C0F85EB" w14:textId="77777777" w:rsidR="006F6BFB" w:rsidRDefault="006F6BFB" w:rsidP="008F4675">
      <w:pPr>
        <w:spacing w:after="0" w:line="240" w:lineRule="auto"/>
        <w:ind w:right="-1164"/>
      </w:pPr>
    </w:p>
    <w:sectPr w:rsidR="006F6BFB" w:rsidSect="0066058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4874"/>
    <w:multiLevelType w:val="hybridMultilevel"/>
    <w:tmpl w:val="15F495A2"/>
    <w:lvl w:ilvl="0" w:tplc="5A1EA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6694"/>
    <w:multiLevelType w:val="hybridMultilevel"/>
    <w:tmpl w:val="F6F6EBD6"/>
    <w:lvl w:ilvl="0" w:tplc="3236B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9C"/>
    <w:rsid w:val="00081625"/>
    <w:rsid w:val="00266912"/>
    <w:rsid w:val="0050489C"/>
    <w:rsid w:val="005146EC"/>
    <w:rsid w:val="00514F5B"/>
    <w:rsid w:val="005231ED"/>
    <w:rsid w:val="0058425C"/>
    <w:rsid w:val="005B1CC4"/>
    <w:rsid w:val="0066058B"/>
    <w:rsid w:val="006F6BFB"/>
    <w:rsid w:val="007163EB"/>
    <w:rsid w:val="007C24F8"/>
    <w:rsid w:val="0087507F"/>
    <w:rsid w:val="008756BF"/>
    <w:rsid w:val="00882442"/>
    <w:rsid w:val="008F4675"/>
    <w:rsid w:val="0097367A"/>
    <w:rsid w:val="00996C68"/>
    <w:rsid w:val="00CE3624"/>
    <w:rsid w:val="00D13AE9"/>
    <w:rsid w:val="00D91092"/>
    <w:rsid w:val="00DC137E"/>
    <w:rsid w:val="00E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0489"/>
  <w15:chartTrackingRefBased/>
  <w15:docId w15:val="{AEAA76DD-1E3C-40F0-98E5-3252C4C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137E"/>
    <w:pPr>
      <w:ind w:left="720"/>
      <w:contextualSpacing/>
    </w:pPr>
  </w:style>
  <w:style w:type="paragraph" w:customStyle="1" w:styleId="Textbody">
    <w:name w:val="Text body"/>
    <w:basedOn w:val="Normal"/>
    <w:rsid w:val="0097367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Dubois-Pager</dc:creator>
  <cp:keywords/>
  <dc:description/>
  <cp:lastModifiedBy>Bouichou</cp:lastModifiedBy>
  <cp:revision>2</cp:revision>
  <dcterms:created xsi:type="dcterms:W3CDTF">2020-03-24T12:12:00Z</dcterms:created>
  <dcterms:modified xsi:type="dcterms:W3CDTF">2020-03-24T12:12:00Z</dcterms:modified>
</cp:coreProperties>
</file>